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Национальный проект «Кадры»</w:t>
      </w:r>
    </w:p>
    <w:p>
      <w:pPr>
        <w:pStyle w:val="Normal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2026 году в рамках национального проекта «Кадры» продолжается реализация федерального проекта «Активные меры содействия занятости». 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Цель проекта — профессиональное обучение и дополнительное профессиональное образование отдельных категорий граждан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 </w:t>
      </w:r>
    </w:p>
    <w:p>
      <w:pPr>
        <w:pStyle w:val="Normal"/>
        <w:spacing w:before="0" w:after="120"/>
        <w:ind w:hanging="0" w:left="0" w:right="6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В 2026 году профессию в рамках нацпроекта «Кадры» смогут получить: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szCs w:val="24"/>
          <w:u w:val="none"/>
          <w:effect w:val="none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предпенсионеры и граждане 50 +;  те, кто находится в отпуске по уходу за ребенком до 3 лет;  женщины, не состоящие в трудовых отношениях и имеющие детей дошкольного возраста в возрасте до 7 лет;  инвалиды;  безработные и обратившиеся в службу занятости населения в целях поиска работы;  ветераны боевых действий, принимавшие участие в СВО;  члены семей погибших участников СВО;  молодежь в возрасте до 35 лет включительно.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Заявку на обучение в рамках нацпроекта «Кадры» нужно подавать на портале «Работа России» </w:t>
      </w:r>
      <w:hyperlink r:id="rId2" w:tgtFrame="_blank">
        <w:r>
          <w:rPr>
            <w:rStyle w:val="Hyperlink"/>
            <w:rFonts w:ascii="Times New Roman" w:hAnsi="Times New Roman"/>
            <w:b w:val="false"/>
            <w:bCs w:val="false"/>
            <w:strike w:val="false"/>
            <w:dstrike w:val="false"/>
            <w:sz w:val="24"/>
            <w:szCs w:val="24"/>
            <w:u w:val="none"/>
            <w:effect w:val="none"/>
          </w:rPr>
          <w:t>trudvsem.ru</w:t>
        </w:r>
      </w:hyperlink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rPr>
          <w:rFonts w:cs="Times New Roman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Список программ обучения постоянно обновляется и пополняется. </w:t>
      </w:r>
    </w:p>
    <w:p>
      <w:pPr>
        <w:pStyle w:val="NormalWeb"/>
        <w:shd w:val="clear" w:color="auto" w:fill="FFFFFF"/>
        <w:spacing w:lineRule="atLeast" w:line="234" w:beforeAutospacing="0" w:before="0" w:afterAutospacing="0" w:after="178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323232"/>
          <w:sz w:val="24"/>
          <w:szCs w:val="24"/>
        </w:rPr>
        <w:t>Получить консультации специалистов  о возможностях переобучения можно в Златоустовском центре занятости по адресу: г. Златоуст, ул. Таганайская, 3,  каб. 203, тел. 8(3513) 62-20-73.</w:t>
      </w:r>
    </w:p>
    <w:p>
      <w:pPr>
        <w:pStyle w:val="NormalWeb"/>
        <w:shd w:val="clear" w:color="auto" w:fill="FFFFFF"/>
        <w:spacing w:lineRule="atLeast" w:line="234" w:beforeAutospacing="0" w:before="0" w:afterAutospacing="0" w:after="178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323232"/>
          <w:sz w:val="24"/>
          <w:szCs w:val="24"/>
        </w:rPr>
        <w:t>#ЦентрзанятостинаселениягЗлатоуста</w:t>
      </w:r>
    </w:p>
    <w:p>
      <w:pPr>
        <w:pStyle w:val="NormalWeb"/>
        <w:shd w:val="clear" w:color="auto" w:fill="FFFFFF"/>
        <w:spacing w:lineRule="atLeast" w:line="234" w:beforeAutospacing="0" w:before="0" w:afterAutospacing="0" w:after="178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323232"/>
          <w:sz w:val="24"/>
          <w:szCs w:val="24"/>
        </w:rPr>
        <w:t>Фото взято из сети интернет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404495</wp:posOffset>
            </wp:positionH>
            <wp:positionV relativeFrom="paragraph">
              <wp:posOffset>66040</wp:posOffset>
            </wp:positionV>
            <wp:extent cx="4002405" cy="40024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400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color w:val="323232"/>
          <w:sz w:val="18"/>
          <w:szCs w:val="18"/>
          <w:lang w:eastAsia="ru-RU"/>
        </w:rPr>
        <w:t xml:space="preserve">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3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af056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01d2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056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b320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a3690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9301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b32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208"/>
    <w:pPr>
      <w:spacing w:before="0" w:after="200"/>
      <w:ind w:left="720"/>
      <w:contextualSpacing/>
    </w:pPr>
    <w:rPr/>
  </w:style>
  <w:style w:type="paragraph" w:styleId="sc-1wayp1z-16" w:customStyle="1">
    <w:name w:val="sc-1wayp1z-16"/>
    <w:basedOn w:val="Normal"/>
    <w:qFormat/>
    <w:rsid w:val="007f73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trudvsem.ru&amp;utf=1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LibreOffice/24.8.5.2$Linux_X86_64 LibreOffice_project/480$Build-2</Application>
  <AppVersion>15.0000</AppVersion>
  <Pages>1</Pages>
  <Words>154</Words>
  <Characters>1013</Characters>
  <CharactersWithSpaces>1229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2025-10-30T06:41:00Z</dcterms:created>
  <dc:creator>ZLT2023</dc:creator>
  <dc:description/>
  <dc:language>ru-RU</dc:language>
  <cp:lastModifiedBy/>
  <cp:lastPrinted>2026-01-16T13:22:46Z</cp:lastPrinted>
  <dcterms:modified xsi:type="dcterms:W3CDTF">2026-03-10T13:25:15Z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